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54" w:type="dxa"/>
        <w:tblInd w:w="8" w:type="dxa"/>
        <w:tblCellMar>
          <w:top w:w="34" w:type="dxa"/>
          <w:left w:w="108" w:type="dxa"/>
          <w:bottom w:w="34" w:type="dxa"/>
          <w:right w:w="115" w:type="dxa"/>
        </w:tblCellMar>
        <w:tblLook w:val="04A0" w:firstRow="1" w:lastRow="0" w:firstColumn="1" w:lastColumn="0" w:noHBand="0" w:noVBand="1"/>
      </w:tblPr>
      <w:tblGrid>
        <w:gridCol w:w="556"/>
        <w:gridCol w:w="1615"/>
        <w:gridCol w:w="121"/>
        <w:gridCol w:w="306"/>
        <w:gridCol w:w="1916"/>
        <w:gridCol w:w="2138"/>
        <w:gridCol w:w="251"/>
        <w:gridCol w:w="1607"/>
        <w:gridCol w:w="805"/>
        <w:gridCol w:w="739"/>
      </w:tblGrid>
      <w:tr w:rsidR="00734C4D" w:rsidRPr="006D5118" w:rsidTr="00A76C0F">
        <w:trPr>
          <w:trHeight w:val="397"/>
        </w:trPr>
        <w:tc>
          <w:tcPr>
            <w:tcW w:w="229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7BA683" wp14:editId="5AAF9CB2">
                  <wp:extent cx="962025" cy="962025"/>
                  <wp:effectExtent l="0" t="0" r="0" b="0"/>
                  <wp:docPr id="1" name="Picture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2922" w:rsidRPr="006D5118" w:rsidRDefault="00EA2922" w:rsidP="00EA2922">
            <w:pPr>
              <w:pStyle w:val="stBilgi"/>
              <w:jc w:val="center"/>
              <w:rPr>
                <w:b/>
                <w:color w:val="14067A"/>
              </w:rPr>
            </w:pPr>
            <w:r w:rsidRPr="006D5118">
              <w:rPr>
                <w:b/>
                <w:color w:val="14067A"/>
              </w:rPr>
              <w:t xml:space="preserve">ERCİYES ÜNİVERSİTESİ </w:t>
            </w:r>
          </w:p>
          <w:p w:rsidR="00EA2922" w:rsidRPr="006D5118" w:rsidRDefault="00490987" w:rsidP="00EA2922">
            <w:pPr>
              <w:pStyle w:val="stBilgi"/>
              <w:jc w:val="center"/>
              <w:rPr>
                <w:b/>
                <w:color w:val="14067A"/>
              </w:rPr>
            </w:pPr>
            <w:r>
              <w:rPr>
                <w:b/>
                <w:color w:val="14067A"/>
              </w:rPr>
              <w:t>KORUMA VE GÜVENLİK MÜDÜRLÜĞÜ</w:t>
            </w:r>
          </w:p>
          <w:p w:rsidR="00734C4D" w:rsidRPr="006D5118" w:rsidRDefault="00734C4D" w:rsidP="00954DF2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REVİZYON NO</w:t>
            </w:r>
          </w:p>
        </w:tc>
        <w:tc>
          <w:tcPr>
            <w:tcW w:w="1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R.01</w:t>
            </w:r>
          </w:p>
        </w:tc>
      </w:tr>
      <w:tr w:rsidR="00734C4D" w:rsidRPr="006D5118" w:rsidTr="00A76C0F">
        <w:trPr>
          <w:trHeight w:val="397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REVİZYON TARİHİ</w:t>
            </w:r>
          </w:p>
        </w:tc>
        <w:tc>
          <w:tcPr>
            <w:tcW w:w="1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833CF7" w:rsidP="0083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34C4D" w:rsidRPr="006D51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34C4D" w:rsidRPr="006D51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A0F5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bookmarkStart w:id="0" w:name="_GoBack"/>
            <w:bookmarkEnd w:id="0"/>
          </w:p>
        </w:tc>
      </w:tr>
      <w:tr w:rsidR="00734C4D" w:rsidRPr="006D5118" w:rsidTr="00A76C0F">
        <w:trPr>
          <w:trHeight w:val="789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FORMU</w:t>
            </w:r>
          </w:p>
        </w:tc>
        <w:tc>
          <w:tcPr>
            <w:tcW w:w="1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SAYFA NO</w:t>
            </w:r>
          </w:p>
        </w:tc>
        <w:tc>
          <w:tcPr>
            <w:tcW w:w="1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34C4D" w:rsidRPr="006D5118" w:rsidRDefault="00734C4D" w:rsidP="009F6410">
            <w:pPr>
              <w:ind w:left="300" w:hanging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Sayfa 1 / 4 </w:t>
            </w:r>
            <w:r w:rsidRPr="006D5118">
              <w:rPr>
                <w:rFonts w:ascii="Times New Roman" w:eastAsia="Times New Roman" w:hAnsi="Times New Roman" w:cs="Times New Roman"/>
                <w:sz w:val="24"/>
                <w:szCs w:val="24"/>
              </w:rPr>
              <w:t>Ek-1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30"/>
        </w:trPr>
        <w:tc>
          <w:tcPr>
            <w:tcW w:w="100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BİLGİLERİ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78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855000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D-01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ADI</w:t>
            </w:r>
          </w:p>
        </w:tc>
        <w:tc>
          <w:tcPr>
            <w:tcW w:w="78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EE7D67" w:rsidP="00C836B7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İŞÇİ PUANTAJ SÜRECİ</w:t>
            </w:r>
          </w:p>
        </w:tc>
      </w:tr>
      <w:tr w:rsidR="00F36A1C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89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TÜRÜ</w:t>
            </w:r>
          </w:p>
        </w:tc>
        <w:tc>
          <w:tcPr>
            <w:tcW w:w="2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A41A5B">
            <w:pPr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E1B3FD8" wp14:editId="166CF985">
                      <wp:extent cx="118097" cy="118097"/>
                      <wp:effectExtent l="0" t="0" r="0" b="0"/>
                      <wp:docPr id="13581" name="Group 13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1067B" id="Group 13581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">
                      <v:shape id="Shape 141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6D5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Yönetim Süreci</w:t>
            </w:r>
          </w:p>
        </w:tc>
        <w:tc>
          <w:tcPr>
            <w:tcW w:w="2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A41A5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DAD11B2" wp14:editId="238CC437">
                      <wp:extent cx="118097" cy="118097"/>
                      <wp:effectExtent l="0" t="0" r="0" b="0"/>
                      <wp:docPr id="13599" name="Group 13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A0B8F" id="Group 13599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">
                      <v:shape id="Shape 144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6D5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Temel Süreç</w:t>
            </w:r>
          </w:p>
        </w:tc>
        <w:tc>
          <w:tcPr>
            <w:tcW w:w="31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A41A5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5030D8" wp14:editId="216EB785">
                      <wp:extent cx="118097" cy="118097"/>
                      <wp:effectExtent l="0" t="0" r="0" b="0"/>
                      <wp:docPr id="13617" name="Group 13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1180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118097" y="0"/>
                                      </a:moveTo>
                                      <a:lnTo>
                                        <a:pt x="0" y="1180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83AF42" id="Group 13617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">
                      <v:shape id="Shape 147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v:shape id="Shape 148" o:spid="_x0000_s1028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" path="m,l118097,118097e" filled="f" strokeweight=".5pt">
                        <v:stroke miterlimit="83231f" joinstyle="miter"/>
                        <v:path arrowok="t" textboxrect="0,0,118097,118097"/>
                      </v:shape>
                      <v:shape id="Shape 149" o:spid="_x0000_s1029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" path="m118097,l,118097e" filled="f" strokeweight=".5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6D5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Destek Süreç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KATEGORİSİ</w:t>
            </w:r>
          </w:p>
        </w:tc>
        <w:tc>
          <w:tcPr>
            <w:tcW w:w="78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855000" w:rsidP="00A41A5B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 KAYNAKLARI YÖNETİMİ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GRUBU</w:t>
            </w:r>
          </w:p>
        </w:tc>
        <w:tc>
          <w:tcPr>
            <w:tcW w:w="78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B0A28" w:rsidRDefault="00EE7D67" w:rsidP="00EE7D67">
            <w:pPr>
              <w:ind w:lef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4/d STATÜSÜNDE ÇALIŞAN ÖZEL GÜVENLİK GÖREVLİLERİNİN AYLIK ÇALIŞMA PUANTAJI HAZIRLAMA SÜRECİ  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30"/>
        </w:trPr>
        <w:tc>
          <w:tcPr>
            <w:tcW w:w="100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SÜRECİN ÖZET TANIMI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2194"/>
        </w:trPr>
        <w:tc>
          <w:tcPr>
            <w:tcW w:w="100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ED3" w:rsidRPr="006D5118" w:rsidRDefault="00734C4D" w:rsidP="00A41A5B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Süreç,</w:t>
            </w:r>
          </w:p>
          <w:p w:rsidR="009A3ED3" w:rsidRPr="006D5118" w:rsidRDefault="009A3ED3" w:rsidP="00A41A5B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4D" w:rsidRPr="006D5118" w:rsidRDefault="00734C4D" w:rsidP="00EE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 Üniversitemiz </w:t>
            </w:r>
            <w:r w:rsidR="00490987">
              <w:rPr>
                <w:rFonts w:ascii="Times New Roman" w:hAnsi="Times New Roman" w:cs="Times New Roman"/>
                <w:sz w:val="24"/>
                <w:szCs w:val="24"/>
              </w:rPr>
              <w:t xml:space="preserve">Koruma ve Güvenlik Müdürlüğü bünyesinde </w:t>
            </w:r>
            <w:r w:rsidR="00D7246A">
              <w:rPr>
                <w:rFonts w:ascii="Times New Roman" w:hAnsi="Times New Roman" w:cs="Times New Roman"/>
                <w:sz w:val="24"/>
                <w:szCs w:val="24"/>
              </w:rPr>
              <w:t xml:space="preserve">çalışan </w:t>
            </w:r>
            <w:r w:rsidR="00EE7D67">
              <w:rPr>
                <w:rFonts w:ascii="Times New Roman" w:hAnsi="Times New Roman" w:cs="Times New Roman"/>
                <w:sz w:val="24"/>
                <w:szCs w:val="24"/>
              </w:rPr>
              <w:t xml:space="preserve">4/d statüsündeki personelin 4857 Sayılı İş Kanunu ve Toplu İş Sözleşmesi çerçevesinde çalışmalarının ücretlendirilmesi için KAMUTEK Sistemine çalışma gün ve saatlerinin girilerek </w:t>
            </w:r>
            <w:r w:rsidR="007C7321">
              <w:rPr>
                <w:rFonts w:ascii="Times New Roman" w:hAnsi="Times New Roman" w:cs="Times New Roman"/>
                <w:sz w:val="24"/>
                <w:szCs w:val="24"/>
              </w:rPr>
              <w:t xml:space="preserve">maaş ödemesine </w:t>
            </w:r>
            <w:r w:rsidR="00EE7D67">
              <w:rPr>
                <w:rFonts w:ascii="Times New Roman" w:hAnsi="Times New Roman" w:cs="Times New Roman"/>
                <w:sz w:val="24"/>
                <w:szCs w:val="24"/>
              </w:rPr>
              <w:t>veri oluşturulması süreci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30"/>
        </w:trPr>
        <w:tc>
          <w:tcPr>
            <w:tcW w:w="100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SÜREÇ KATILIMCILARI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SAHİBİ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EE7D67" w:rsidP="00D72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Rektör Yardımcısı, </w:t>
            </w:r>
            <w:r w:rsidR="005B1B17">
              <w:rPr>
                <w:rFonts w:ascii="Times New Roman" w:hAnsi="Times New Roman" w:cs="Times New Roman"/>
                <w:sz w:val="24"/>
                <w:szCs w:val="24"/>
              </w:rPr>
              <w:t>Genel Sekreter, Genel Sekreter Yardımcısı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SORUMLULARI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D7246A" w:rsidP="005B1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</w:t>
            </w:r>
            <w:r w:rsidR="005B1B17">
              <w:rPr>
                <w:rFonts w:ascii="Times New Roman" w:hAnsi="Times New Roman" w:cs="Times New Roman"/>
                <w:sz w:val="24"/>
                <w:szCs w:val="24"/>
              </w:rPr>
              <w:t>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Güv</w:t>
            </w:r>
            <w:r w:rsidR="005B1B17">
              <w:rPr>
                <w:rFonts w:ascii="Times New Roman" w:hAnsi="Times New Roman" w:cs="Times New Roman"/>
                <w:sz w:val="24"/>
                <w:szCs w:val="24"/>
              </w:rPr>
              <w:t>enlik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Amiri, İdari Büro Personeli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1958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PAYDAŞLAR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Genel Sekreterlik</w:t>
            </w:r>
          </w:p>
          <w:p w:rsidR="006A15BC" w:rsidRDefault="000E691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  <w:p w:rsidR="00734C4D" w:rsidRPr="006D5118" w:rsidRDefault="00734C4D" w:rsidP="00D37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30"/>
        </w:trPr>
        <w:tc>
          <w:tcPr>
            <w:tcW w:w="100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SÜREÇ UNSURLARI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93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GİRDİLER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C05C8E" w:rsidP="00D37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Koruma ve Güvenlik Müdürlüğü </w:t>
            </w:r>
            <w:r w:rsidR="000E6919">
              <w:rPr>
                <w:rFonts w:ascii="Times New Roman" w:hAnsi="Times New Roman" w:cs="Times New Roman"/>
                <w:sz w:val="24"/>
                <w:szCs w:val="24"/>
              </w:rPr>
              <w:t xml:space="preserve">bünyesinde </w:t>
            </w:r>
            <w:r w:rsidR="00D37B7B">
              <w:rPr>
                <w:rFonts w:ascii="Times New Roman" w:hAnsi="Times New Roman" w:cs="Times New Roman"/>
                <w:sz w:val="24"/>
                <w:szCs w:val="24"/>
              </w:rPr>
              <w:t xml:space="preserve">4/d statüsünde çalışan </w:t>
            </w:r>
            <w:r w:rsidR="005B1B17">
              <w:rPr>
                <w:rFonts w:ascii="Times New Roman" w:hAnsi="Times New Roman" w:cs="Times New Roman"/>
                <w:sz w:val="24"/>
                <w:szCs w:val="24"/>
              </w:rPr>
              <w:t xml:space="preserve">özel güvenlik </w:t>
            </w:r>
            <w:r w:rsidR="000E6919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r w:rsidR="00D37B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1329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KAYNAKLAR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5B1B17" w:rsidP="000E6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5188</w:t>
            </w:r>
            <w:r w:rsidR="005D1BF6"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91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D1BF6"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ayılı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Özel Güvenlik Hizmetlerine Dair </w:t>
            </w:r>
            <w:r w:rsidR="000E6919">
              <w:rPr>
                <w:rFonts w:ascii="Times New Roman" w:hAnsi="Times New Roman" w:cs="Times New Roman"/>
                <w:sz w:val="24"/>
                <w:szCs w:val="24"/>
              </w:rPr>
              <w:t>Kanun</w:t>
            </w:r>
          </w:p>
          <w:p w:rsidR="006D5118" w:rsidRDefault="00D37B7B" w:rsidP="005B1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4857 Sayılı İş Kanunu</w:t>
            </w:r>
          </w:p>
          <w:p w:rsidR="00D37B7B" w:rsidRPr="006D5118" w:rsidRDefault="00D37B7B" w:rsidP="005B1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Toplu İş Sözleşmesi (Eğitim İş Kolu)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93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ÇIKTILAR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D37B7B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Puantaj Belgesi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ETKİLENDİĞİ SÜREÇLER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DD2094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0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Tüm süreçler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737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ETKİLEDİĞİ SÜREÇLER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DD2094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Özel güvenlik </w:t>
            </w:r>
            <w:r w:rsidR="006B0A28">
              <w:rPr>
                <w:rFonts w:ascii="Times New Roman" w:hAnsi="Times New Roman" w:cs="Times New Roman"/>
                <w:sz w:val="24"/>
                <w:szCs w:val="24"/>
              </w:rPr>
              <w:t xml:space="preserve">görevlisi çalışması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hizmeti ile ilgili süreçler</w:t>
            </w:r>
          </w:p>
        </w:tc>
      </w:tr>
      <w:tr w:rsidR="00734C4D" w:rsidRPr="006D5118" w:rsidTr="005C7859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1462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6D5118" w:rsidRDefault="00734C4D" w:rsidP="009F6410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6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6D5118" w:rsidRDefault="00734C4D" w:rsidP="006B0A28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SÜREÇ FAALİYETİNİN TANIMI : </w:t>
            </w:r>
            <w:r w:rsidR="00D37B7B" w:rsidRPr="00D37B7B">
              <w:rPr>
                <w:rFonts w:ascii="Times New Roman" w:hAnsi="Times New Roman" w:cs="Times New Roman"/>
                <w:sz w:val="24"/>
                <w:szCs w:val="24"/>
              </w:rPr>
              <w:t>4/d STATÜSÜNDE ÇALIŞAN ÖZEL GÜVENLİK GÖREVLİLERİNİN AYLIK ÇALIŞMA PUANTAJI HAZIRLAMA SÜRECİ</w:t>
            </w:r>
            <w:r w:rsidR="00D37B7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6D5118" w:rsidRDefault="00734C4D" w:rsidP="009F6410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KATILIMCILARI</w:t>
            </w:r>
          </w:p>
        </w:tc>
      </w:tr>
      <w:tr w:rsidR="00734C4D" w:rsidRPr="006D5118" w:rsidTr="005C7859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2858E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6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D37B7B" w:rsidP="00C90B5D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Özel Güvenlik Görevlilerinden 4/d statüsünde bulunan personelin fiili çalışmasının maaş hesaplamasında kullanılmak üzere puantaj çizelgesinin hazırlanması  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90B5D" w:rsidRDefault="00D37B7B" w:rsidP="000F7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Sekreterlik</w:t>
            </w:r>
          </w:p>
          <w:p w:rsidR="00D37B7B" w:rsidRDefault="00D37B7B" w:rsidP="000F7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Koruma ve Güvenlik Müdürlüğü</w:t>
            </w:r>
          </w:p>
          <w:p w:rsidR="00D37B7B" w:rsidRPr="006D5118" w:rsidRDefault="00D37B7B" w:rsidP="000F7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734C4D" w:rsidRPr="006D5118" w:rsidTr="005C7859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34C4D" w:rsidRPr="006D5118" w:rsidRDefault="00734C4D" w:rsidP="002858E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6096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34C4D" w:rsidRPr="006D5118" w:rsidRDefault="00D37B7B" w:rsidP="00C90B5D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Kor.ve Güv. Müdürlüğünce aylık hazırlanan nöbet çizelgesine göre yapılan çalışmaların KAMUTEK sistemini girilmesi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:rsidR="007C7321" w:rsidRDefault="007C7321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Sekreterlik</w:t>
            </w:r>
          </w:p>
          <w:p w:rsidR="007C7321" w:rsidRDefault="007C7321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Koruma ve Güvenlik Müdürlüğü</w:t>
            </w:r>
          </w:p>
          <w:p w:rsidR="00734C4D" w:rsidRPr="006D5118" w:rsidRDefault="007C7321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734C4D" w:rsidRPr="006D5118" w:rsidTr="005C7859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28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4C4D" w:rsidRPr="006D5118" w:rsidRDefault="00734C4D" w:rsidP="00A41A5B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BDD" w:rsidRPr="006D5118" w:rsidTr="005C7859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7BDD" w:rsidRPr="006D5118" w:rsidRDefault="000F7BDD" w:rsidP="000F7BDD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6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7BDD" w:rsidRPr="006D5118" w:rsidRDefault="005C7859" w:rsidP="000F7BDD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günlerinin KAMUTEK sistemine yüklenmesinden sonra puantajın Genel Sekreter imzalı üst yazı ile İdari ve Mali İşler Daire Başkanlığına EBYS ‘den yazı ile gönderilmesi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C7321" w:rsidRDefault="000F7BDD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321">
              <w:rPr>
                <w:rFonts w:ascii="Times New Roman" w:hAnsi="Times New Roman" w:cs="Times New Roman"/>
                <w:sz w:val="24"/>
                <w:szCs w:val="24"/>
              </w:rPr>
              <w:t>Genel Sekreterlik</w:t>
            </w:r>
          </w:p>
          <w:p w:rsidR="007C7321" w:rsidRDefault="007C7321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Koruma ve Güvenlik Müdürlüğü</w:t>
            </w:r>
          </w:p>
          <w:p w:rsidR="000F7BDD" w:rsidRPr="006D5118" w:rsidRDefault="007C7321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7C7321" w:rsidRPr="006D5118" w:rsidTr="005C7859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321" w:rsidRPr="006D5118" w:rsidRDefault="007C7321" w:rsidP="007C732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6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7321" w:rsidRPr="006D5118" w:rsidRDefault="005C7859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 süreci tamamlanan evrakın ilgili dosyasında arşivlenmesi ile süreç tamamlanır</w:t>
            </w:r>
          </w:p>
        </w:tc>
        <w:tc>
          <w:tcPr>
            <w:tcW w:w="26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7321" w:rsidRDefault="007C7321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Koruma ve Güvenlik Müdürlüğü</w:t>
            </w:r>
          </w:p>
          <w:p w:rsidR="007C7321" w:rsidRPr="006D5118" w:rsidRDefault="007C7321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21" w:rsidRDefault="007C7321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321" w:rsidRPr="006D5118" w:rsidRDefault="007C7321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321" w:rsidRPr="006D5118" w:rsidTr="005C7859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778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7321" w:rsidRPr="006D5118" w:rsidRDefault="007C7321" w:rsidP="007C732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C7321" w:rsidRPr="006D5118" w:rsidRDefault="007C7321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7C7321" w:rsidRPr="00F36A1C" w:rsidRDefault="007C7321" w:rsidP="007C7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321" w:rsidRDefault="007C7321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  <w:p w:rsidR="007C7321" w:rsidRPr="006D5118" w:rsidRDefault="007C7321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49A" w:rsidRDefault="0064649A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321" w:rsidRDefault="007C7321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321" w:rsidRDefault="007C7321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321" w:rsidRDefault="007C7321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321" w:rsidRDefault="007C7321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321" w:rsidRDefault="007C7321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321" w:rsidRDefault="007C7321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Pr="006D5118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19" w:type="dxa"/>
        <w:tblInd w:w="-21" w:type="dxa"/>
        <w:tblCellMar>
          <w:top w:w="43" w:type="dxa"/>
          <w:left w:w="70" w:type="dxa"/>
          <w:right w:w="25" w:type="dxa"/>
        </w:tblCellMar>
        <w:tblLook w:val="04A0" w:firstRow="1" w:lastRow="0" w:firstColumn="1" w:lastColumn="0" w:noHBand="0" w:noVBand="1"/>
      </w:tblPr>
      <w:tblGrid>
        <w:gridCol w:w="1656"/>
        <w:gridCol w:w="2642"/>
        <w:gridCol w:w="822"/>
        <w:gridCol w:w="1258"/>
        <w:gridCol w:w="1309"/>
        <w:gridCol w:w="2532"/>
      </w:tblGrid>
      <w:tr w:rsidR="0054122F" w:rsidRPr="006D5118" w:rsidTr="005C7859">
        <w:trPr>
          <w:trHeight w:val="430"/>
        </w:trPr>
        <w:tc>
          <w:tcPr>
            <w:tcW w:w="102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28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KONTROL NOKTALARI</w:t>
            </w:r>
          </w:p>
        </w:tc>
      </w:tr>
      <w:tr w:rsidR="0054122F" w:rsidRPr="006D5118" w:rsidTr="007F7377">
        <w:trPr>
          <w:trHeight w:val="493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KONTROL NOKTASI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KONTROL FAALİYETİNİN TANIMI</w:t>
            </w:r>
          </w:p>
        </w:tc>
      </w:tr>
      <w:tr w:rsidR="0054122F" w:rsidRPr="006D5118" w:rsidTr="007F7377">
        <w:trPr>
          <w:trHeight w:val="354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DB598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Girdi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Özel Güvenlik Görevlilerinden 4/d statüsünde bulunan personelin fiili çalışmasının maaş hesaplamasında kullanılmak üzere puantaj çizelgesinin hazırlanması  </w:t>
            </w:r>
          </w:p>
        </w:tc>
      </w:tr>
      <w:tr w:rsidR="0054122F" w:rsidRPr="006D5118" w:rsidTr="007F7377">
        <w:trPr>
          <w:trHeight w:val="37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B5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Çıktı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Nöbet Listesindeki çalışmaya ve yıllık izin evrakları kontrol edilerek </w:t>
            </w:r>
            <w:r w:rsidR="005C7859">
              <w:rPr>
                <w:rFonts w:ascii="Times New Roman" w:hAnsi="Times New Roman" w:cs="Times New Roman"/>
                <w:sz w:val="24"/>
                <w:szCs w:val="24"/>
              </w:rPr>
              <w:t>puantaj bilgilerinin hazırlanması</w:t>
            </w:r>
          </w:p>
        </w:tc>
      </w:tr>
      <w:tr w:rsidR="005978E9" w:rsidRPr="006D5118" w:rsidTr="007F7377">
        <w:trPr>
          <w:trHeight w:val="37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C785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Default="005C785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Girdi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Kor.ve Güv. Müdürlüğünce aylık hazırlanan nöbet çizelgesine göre yapılan çalışmaların KAMUTEK sistemini girilmesi</w:t>
            </w:r>
          </w:p>
        </w:tc>
      </w:tr>
      <w:tr w:rsidR="00A76C0F" w:rsidRPr="006D5118" w:rsidTr="007F7377">
        <w:trPr>
          <w:trHeight w:val="354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6C0F" w:rsidRPr="006D5118" w:rsidRDefault="00A76C0F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B5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6C0F" w:rsidRPr="006D5118" w:rsidRDefault="005C785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Çıktı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6C0F" w:rsidRPr="00A76C0F" w:rsidRDefault="005C7859" w:rsidP="00A76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Doğru hesaplama için veri kontrolü</w:t>
            </w:r>
          </w:p>
        </w:tc>
      </w:tr>
      <w:tr w:rsidR="005978E9" w:rsidRPr="006D5118" w:rsidTr="007F7377">
        <w:trPr>
          <w:trHeight w:val="354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C785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K4 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C785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Girdi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Default="005C7859" w:rsidP="00A76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günlerinin KAMUTEK sistemine yüklenmesinden sonra puantajın Genel Sekreter imzalı üst yazı ile İdari ve Mali İşler Daire Başkanlığına EBYS ‘den yazı ile gönderilmesi</w:t>
            </w:r>
          </w:p>
        </w:tc>
      </w:tr>
      <w:tr w:rsidR="005978E9" w:rsidRPr="006D5118" w:rsidTr="007F7377">
        <w:trPr>
          <w:trHeight w:val="354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C785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K5 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C785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Çıktı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Default="005C7859" w:rsidP="00A76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Evrakın kayıtlı olması süreci</w:t>
            </w:r>
          </w:p>
        </w:tc>
      </w:tr>
      <w:tr w:rsidR="005C7859" w:rsidRPr="006D5118" w:rsidTr="007F7377">
        <w:trPr>
          <w:trHeight w:val="493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859" w:rsidRPr="006D5118" w:rsidRDefault="005C7859" w:rsidP="005C7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859" w:rsidRPr="006D5118" w:rsidRDefault="005C7859" w:rsidP="005C7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Girdi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859" w:rsidRPr="006D5118" w:rsidRDefault="005C7859" w:rsidP="005C7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 süreci tamamlanan evrakın ilgili dosyasında arşivlenmesi ile süreç tamamlanır.</w:t>
            </w:r>
          </w:p>
        </w:tc>
      </w:tr>
      <w:tr w:rsidR="005978E9" w:rsidRPr="006D5118" w:rsidTr="007F7377">
        <w:trPr>
          <w:trHeight w:val="493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C785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K7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C785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Çıktı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Default="005C785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 çalışmasının ücretlendirilmesi</w:t>
            </w:r>
          </w:p>
        </w:tc>
      </w:tr>
      <w:tr w:rsidR="0054122F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E9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E9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E9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E9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E9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E9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E9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E9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E9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E9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E9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E9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E9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E9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859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859" w:rsidRPr="006D5118" w:rsidRDefault="005C785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859" w:rsidRPr="006D5118" w:rsidRDefault="005C785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859" w:rsidRDefault="005C785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859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859" w:rsidRPr="006D5118" w:rsidRDefault="005C785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859" w:rsidRPr="006D5118" w:rsidRDefault="005C785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859" w:rsidRDefault="005C785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859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859" w:rsidRPr="006D5118" w:rsidRDefault="005C785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859" w:rsidRPr="006D5118" w:rsidRDefault="005C785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859" w:rsidRDefault="005C785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377" w:rsidRPr="006D5118" w:rsidTr="007F7377">
        <w:trPr>
          <w:trHeight w:val="354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859" w:rsidRPr="006D5118" w:rsidRDefault="005C785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SÜREÇ HEDEFİ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859" w:rsidRPr="006D5118" w:rsidRDefault="005C785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PERFORMANS/İZLEME  GÖSTERGESİ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859" w:rsidRPr="006D5118" w:rsidRDefault="005C785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YÖNÜ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859" w:rsidRPr="006D5118" w:rsidRDefault="005C785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GÖSTEGE BİRİMİ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859" w:rsidRPr="006D5118" w:rsidRDefault="005C785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İZLEME PERİYODU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7859" w:rsidRPr="006D5118" w:rsidRDefault="005C785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RAPORLAMA SORUMLUSU</w:t>
            </w:r>
          </w:p>
        </w:tc>
      </w:tr>
      <w:tr w:rsidR="005C7859" w:rsidRPr="006D5118" w:rsidTr="007F7377">
        <w:trPr>
          <w:trHeight w:val="354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4/d statüsünde çalışan özel güvenlik görevlilerinin gündüz ve gece çalışmalarının ücretlendirmeye esas olmak üzere hak kaybı olmadan çalışmanın çizelgele yansıtılması</w:t>
            </w:r>
            <w:r w:rsidR="005C7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İç paydaşlar</w:t>
            </w:r>
            <w:r w:rsidR="007F7377">
              <w:rPr>
                <w:rFonts w:ascii="Times New Roman" w:hAnsi="Times New Roman" w:cs="Times New Roman"/>
                <w:sz w:val="24"/>
                <w:szCs w:val="24"/>
              </w:rPr>
              <w:t>/ Personel Memnuniyeti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B8">
              <w:rPr>
                <w:rFonts w:ascii="Times New Roman" w:hAnsi="Times New Roman" w:cs="Times New Roman"/>
                <w:b/>
                <w:smallCaps/>
                <w:color w:val="00B050"/>
                <w:sz w:val="24"/>
                <w:szCs w:val="24"/>
              </w:rPr>
              <w:t>↑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7F7377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Belge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7F7377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78E9" w:rsidRPr="006D5118" w:rsidRDefault="007F7377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Koruma ve Güvenlik Amiri</w:t>
            </w:r>
          </w:p>
        </w:tc>
      </w:tr>
    </w:tbl>
    <w:p w:rsidR="00A76C0F" w:rsidRDefault="00A76C0F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A76C0F" w:rsidRDefault="00A76C0F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5978E9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A76C0F" w:rsidRDefault="00A76C0F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54122F" w:rsidRPr="006D5118" w:rsidRDefault="0054122F">
      <w:pPr>
        <w:rPr>
          <w:rFonts w:ascii="Times New Roman" w:hAnsi="Times New Roman" w:cs="Times New Roman"/>
          <w:sz w:val="24"/>
          <w:szCs w:val="24"/>
        </w:rPr>
      </w:pPr>
    </w:p>
    <w:sectPr w:rsidR="0054122F" w:rsidRPr="006D5118" w:rsidSect="00E84F3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810" w:rsidRDefault="00397810" w:rsidP="00B9352F">
      <w:pPr>
        <w:spacing w:after="0" w:line="240" w:lineRule="auto"/>
      </w:pPr>
      <w:r>
        <w:separator/>
      </w:r>
    </w:p>
  </w:endnote>
  <w:endnote w:type="continuationSeparator" w:id="0">
    <w:p w:rsidR="00397810" w:rsidRDefault="00397810" w:rsidP="00B9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810" w:rsidRDefault="00397810" w:rsidP="00B9352F">
      <w:pPr>
        <w:spacing w:after="0" w:line="240" w:lineRule="auto"/>
      </w:pPr>
      <w:r>
        <w:separator/>
      </w:r>
    </w:p>
  </w:footnote>
  <w:footnote w:type="continuationSeparator" w:id="0">
    <w:p w:rsidR="00397810" w:rsidRDefault="00397810" w:rsidP="00B93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BF"/>
    <w:rsid w:val="000E6919"/>
    <w:rsid w:val="000F7BDD"/>
    <w:rsid w:val="001619BB"/>
    <w:rsid w:val="00162A29"/>
    <w:rsid w:val="00183231"/>
    <w:rsid w:val="002147A6"/>
    <w:rsid w:val="002858E1"/>
    <w:rsid w:val="002C5F07"/>
    <w:rsid w:val="002F3928"/>
    <w:rsid w:val="002F6B9E"/>
    <w:rsid w:val="00310ED7"/>
    <w:rsid w:val="00397810"/>
    <w:rsid w:val="003A06C6"/>
    <w:rsid w:val="003B4687"/>
    <w:rsid w:val="00407088"/>
    <w:rsid w:val="00490987"/>
    <w:rsid w:val="00514E5C"/>
    <w:rsid w:val="0054122F"/>
    <w:rsid w:val="00572548"/>
    <w:rsid w:val="0058294D"/>
    <w:rsid w:val="005978E9"/>
    <w:rsid w:val="005A0F5F"/>
    <w:rsid w:val="005B1B17"/>
    <w:rsid w:val="005C7859"/>
    <w:rsid w:val="005D1BF6"/>
    <w:rsid w:val="005D3C3D"/>
    <w:rsid w:val="0064649A"/>
    <w:rsid w:val="006A15BC"/>
    <w:rsid w:val="006B0A28"/>
    <w:rsid w:val="006D5118"/>
    <w:rsid w:val="006D5F93"/>
    <w:rsid w:val="00734C4D"/>
    <w:rsid w:val="007B050A"/>
    <w:rsid w:val="007C7321"/>
    <w:rsid w:val="007E7B54"/>
    <w:rsid w:val="007F7377"/>
    <w:rsid w:val="008257BF"/>
    <w:rsid w:val="00833CF7"/>
    <w:rsid w:val="00842035"/>
    <w:rsid w:val="00855000"/>
    <w:rsid w:val="008C295A"/>
    <w:rsid w:val="00954DF2"/>
    <w:rsid w:val="009A3ED3"/>
    <w:rsid w:val="00A14214"/>
    <w:rsid w:val="00A374B8"/>
    <w:rsid w:val="00A41A5B"/>
    <w:rsid w:val="00A76C0F"/>
    <w:rsid w:val="00B50190"/>
    <w:rsid w:val="00B75B47"/>
    <w:rsid w:val="00B9352F"/>
    <w:rsid w:val="00BC2F8A"/>
    <w:rsid w:val="00C05C8E"/>
    <w:rsid w:val="00C535CA"/>
    <w:rsid w:val="00C65C0E"/>
    <w:rsid w:val="00C836B7"/>
    <w:rsid w:val="00C90B5D"/>
    <w:rsid w:val="00CC630C"/>
    <w:rsid w:val="00D37B7B"/>
    <w:rsid w:val="00D7246A"/>
    <w:rsid w:val="00DB5989"/>
    <w:rsid w:val="00DD2094"/>
    <w:rsid w:val="00E01DD0"/>
    <w:rsid w:val="00E23464"/>
    <w:rsid w:val="00E34CD9"/>
    <w:rsid w:val="00E42BB9"/>
    <w:rsid w:val="00E84F33"/>
    <w:rsid w:val="00EA0F4F"/>
    <w:rsid w:val="00EA2922"/>
    <w:rsid w:val="00EE7D67"/>
    <w:rsid w:val="00F36A1C"/>
    <w:rsid w:val="00F61308"/>
    <w:rsid w:val="00F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2D1E"/>
  <w15:chartTrackingRefBased/>
  <w15:docId w15:val="{4DA58352-B8D5-4737-9F48-E3BEC27A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C4D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34C4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3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734C4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EA292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EA2922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2">
    <w:name w:val="Liste Paragraf2"/>
    <w:basedOn w:val="Normal"/>
    <w:uiPriority w:val="99"/>
    <w:qFormat/>
    <w:rsid w:val="00572548"/>
    <w:pPr>
      <w:spacing w:after="200" w:line="276" w:lineRule="auto"/>
      <w:ind w:left="720"/>
    </w:pPr>
    <w:rPr>
      <w:color w:val="auto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9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352F"/>
    <w:rPr>
      <w:rFonts w:ascii="Calibri" w:eastAsia="Calibri" w:hAnsi="Calibri" w:cs="Calibri"/>
      <w:color w:val="00000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3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36B7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DF2B6-43A0-4F14-8AF9-EC1CE1C1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PC</cp:lastModifiedBy>
  <cp:revision>6</cp:revision>
  <cp:lastPrinted>2023-10-03T08:12:00Z</cp:lastPrinted>
  <dcterms:created xsi:type="dcterms:W3CDTF">2023-10-03T08:13:00Z</dcterms:created>
  <dcterms:modified xsi:type="dcterms:W3CDTF">2026-03-23T12:23:00Z</dcterms:modified>
</cp:coreProperties>
</file>